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7C" w:rsidRPr="00C27837" w:rsidRDefault="0065627C" w:rsidP="00D8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837">
        <w:rPr>
          <w:rFonts w:ascii="Times New Roman" w:hAnsi="Times New Roman" w:cs="Times New Roman"/>
          <w:sz w:val="24"/>
          <w:szCs w:val="24"/>
        </w:rPr>
        <w:t>Резюме</w:t>
      </w:r>
    </w:p>
    <w:p w:rsidR="00CD0C80" w:rsidRPr="00C27837" w:rsidRDefault="002D447A" w:rsidP="00840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0C80" w:rsidRPr="00C27837" w:rsidRDefault="00CD0C80" w:rsidP="006A68A7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Ф.И.О. дата  рождения</w:t>
      </w:r>
      <w:r w:rsidR="006247EC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Темербаева Жанна Амангелдиевна, 20.11.1968г.</w:t>
      </w:r>
    </w:p>
    <w:p w:rsidR="006F6336" w:rsidRPr="00C27837" w:rsidRDefault="006F6336" w:rsidP="006A68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-Телефон, e-mail. URL</w:t>
      </w:r>
      <w:r w:rsidR="006247EC" w:rsidRPr="00C2783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87015356205, zhanna.temerbaeva@ mail.ru</w:t>
      </w:r>
    </w:p>
    <w:p w:rsidR="006F6336" w:rsidRPr="00C27837" w:rsidRDefault="006F6336" w:rsidP="006A68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Если преподаватель представлен на сайте своего университета</w:t>
      </w:r>
      <w:r w:rsidR="00EE278B" w:rsidRPr="00C2783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27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>Представлен на сайте ПГУ им. С. Торайгырова</w:t>
      </w:r>
    </w:p>
    <w:p w:rsidR="006F6336" w:rsidRPr="00C27837" w:rsidRDefault="006F6336" w:rsidP="006A68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Должность</w:t>
      </w:r>
      <w:r w:rsidR="00EE278B" w:rsidRPr="00C2783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Профессор ПГУ- полная ставка</w:t>
      </w:r>
    </w:p>
    <w:p w:rsidR="006F6336" w:rsidRPr="00C27837" w:rsidRDefault="006F6336" w:rsidP="006A68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Какой ВУз окончила, по какой специальности, когда</w:t>
      </w:r>
      <w:r w:rsidR="00C278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>Павлодарский государственный университет, специальность   «Строительство» (1996 г.).</w:t>
      </w:r>
    </w:p>
    <w:p w:rsidR="006F6336" w:rsidRPr="000A749F" w:rsidRDefault="006F6336" w:rsidP="006A68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>Ученая степень</w:t>
      </w:r>
      <w:r w:rsidR="00A813FB" w:rsidRPr="000A749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A749F">
        <w:rPr>
          <w:rFonts w:ascii="Times New Roman" w:hAnsi="Times New Roman" w:cs="Times New Roman"/>
          <w:sz w:val="24"/>
          <w:szCs w:val="24"/>
          <w:lang w:val="kk-KZ"/>
        </w:rPr>
        <w:tab/>
        <w:t>кандидат педагогических наук по специальности 13.00.08 -Теория и методика профессионального обучения 2008г. (Евразийский Гуманитарный институт)</w:t>
      </w:r>
      <w:r w:rsidR="000A749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749F"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749F">
        <w:rPr>
          <w:rFonts w:ascii="Times New Roman" w:hAnsi="Times New Roman" w:cs="Times New Roman"/>
          <w:sz w:val="24"/>
          <w:szCs w:val="24"/>
          <w:lang w:val="kk-KZ"/>
        </w:rPr>
        <w:t>Ученая звание</w:t>
      </w:r>
      <w:r w:rsidR="00C27837"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749F">
        <w:rPr>
          <w:rFonts w:ascii="Times New Roman" w:hAnsi="Times New Roman" w:cs="Times New Roman"/>
          <w:sz w:val="24"/>
          <w:szCs w:val="24"/>
          <w:lang w:val="kk-KZ"/>
        </w:rPr>
        <w:t>доцент ВАК. (2011г.)</w:t>
      </w:r>
    </w:p>
    <w:p w:rsidR="00F97E20" w:rsidRPr="00C27837" w:rsidRDefault="00643D99" w:rsidP="006A68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Работа в других подразделениях и организациях: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1997 - 2001г.г</w:t>
      </w:r>
      <w:r w:rsidR="00F97E20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C27837">
        <w:rPr>
          <w:rFonts w:ascii="Times New Roman" w:hAnsi="Times New Roman" w:cs="Times New Roman"/>
          <w:sz w:val="24"/>
          <w:szCs w:val="24"/>
          <w:lang w:val="kk-KZ"/>
        </w:rPr>
        <w:t>ассистент  Павлодарский государственного университета кафедра «Городское строительство и хозяйства»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2001  - 2002 г.г.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ассситент Павлодарский государственного университета кафедры «Механика твердого тела»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2002 г.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старший преподаватель  кафедры «Профессиональное обучение и инженерная графика»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2003-2006г.г.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Зам.декан архитектурно-строительного факультета по воспитательным вопроса  ПГУ им.С.Торайгырова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2003-2006г.г.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Зам.декана архитектурно-строительного факультета по науке  по ПГУ им.С.Торайгырова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2008 г.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заведующая кафедрой «Архитектура и Дизайн»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2015- 2018г.г.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Зам.декан архитектурно-строительного факультета по учебным вопросам  ПГУ им.С.Торайгырова</w:t>
      </w:r>
    </w:p>
    <w:p w:rsidR="006F6336" w:rsidRPr="00C27837" w:rsidRDefault="006F6336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206EA8" w:rsidRPr="00C2783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="00206EA8" w:rsidRPr="00C27837">
        <w:rPr>
          <w:rFonts w:ascii="Times New Roman" w:hAnsi="Times New Roman" w:cs="Times New Roman"/>
          <w:sz w:val="24"/>
          <w:szCs w:val="24"/>
          <w:lang w:val="kk-KZ"/>
        </w:rPr>
        <w:t>. По настоящее времп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  <w:t>профессор кафедры «Архитектура и Дизайн»</w:t>
      </w:r>
    </w:p>
    <w:p w:rsidR="006F6336" w:rsidRPr="00C27837" w:rsidRDefault="000A749F" w:rsidP="006A68A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Основные научные интересы</w:t>
      </w:r>
      <w:r w:rsidR="00206EA8" w:rsidRPr="00C2783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  <w:t>Педагогика высшей школы</w:t>
      </w:r>
    </w:p>
    <w:p w:rsidR="00206EA8" w:rsidRPr="00C27837" w:rsidRDefault="006F6336" w:rsidP="006A68A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Основные публикации за последние 5лет</w:t>
      </w:r>
    </w:p>
    <w:p w:rsidR="006F6336" w:rsidRPr="00C27837" w:rsidRDefault="00C2783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О способах формирования нравственного воспитания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 подрастающего поколения.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«Вестник Каз НПУ». Алматы. №1 2015г. </w:t>
      </w:r>
    </w:p>
    <w:p w:rsidR="006F6336" w:rsidRPr="00C27837" w:rsidRDefault="00C2783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Развитие компетентности студентов при изучении графических исциплины. «Вестник ПГУ» ПГУ им. С.Торайғырова. Павлодар, Кереку, 2016г. №2. стр.139-144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A68A7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Развитие пространственного мышления в  архитектурно-дизайнерском учебном проектировании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6657A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Труды  еждународного форума «ГЕОСТРОЙ-2018»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Новосибирск  2018 г.стр.131-135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F6336" w:rsidRPr="00C27837" w:rsidRDefault="00C2783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«Жоғарғы және кәсіби білім беруде математиканы кеңейтіп оқытудың маңызы және инновациялық технологиялар арқылы білімдерін жетілдіру жолдары» для студентов всех специальности.</w:t>
      </w:r>
      <w:r w:rsidR="003236E4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Учебное пособие. ПГУ им. С.Торайгырова.  - Павлодар,  Кереку, 2017 г.</w:t>
      </w:r>
    </w:p>
    <w:p w:rsidR="006F6336" w:rsidRPr="00C27837" w:rsidRDefault="00C2783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Отбасы тәрбиесі өз қуатты мемлеукет негізі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  <w:t>«Вестник ПГУ» ПГУ им. С.Торайғырова. Павлодар, Кереку, 2017 г. № 2. Стр 161- 172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F6336" w:rsidRPr="00C27837" w:rsidRDefault="006A68A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The condition for improving the educational process of the student’s ind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ependent work.«Вестник ПГУ»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Павлодар, Кереку, 2018 г. № 2. Стр 341-346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6336" w:rsidRPr="00C27837" w:rsidRDefault="006A68A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>Техникалық  ЖОО-ғы студенттерінің графикалық пәндерді оқытуда өзіндік жұмысын  жандандыру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  <w:t>Innovation Management and Technology in the Era of  Globalization" :Program of the  V I International  Scientific Practical Conference  January 9- 11, 2019 (Pattaya, Thailan )</w:t>
      </w:r>
      <w:r w:rsidR="006F6336"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D0C80" w:rsidRPr="00C27837" w:rsidRDefault="006A68A7" w:rsidP="006A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C79DE" w:rsidRPr="00C27837">
        <w:rPr>
          <w:rFonts w:ascii="Times New Roman" w:hAnsi="Times New Roman" w:cs="Times New Roman"/>
          <w:sz w:val="24"/>
          <w:szCs w:val="24"/>
          <w:lang w:val="kk-KZ"/>
        </w:rPr>
        <w:t>Общие требования и рекомендации по выполнению магистерской диссертации для магистрантов специальности 6М073200 – Стандартизация и сертификация (по отраслям): Учебное пособие</w:t>
      </w:r>
    </w:p>
    <w:p w:rsidR="006F6336" w:rsidRPr="00C27837" w:rsidRDefault="006F6336" w:rsidP="00840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6B6B" w:rsidRPr="00C27837" w:rsidRDefault="009B6B6B" w:rsidP="00C2783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lastRenderedPageBreak/>
        <w:t>Членство в научных и профессиональных обществах</w:t>
      </w:r>
      <w:r w:rsidR="00A813FB" w:rsidRPr="00C2783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>Член Международной академии информатизации</w:t>
      </w:r>
    </w:p>
    <w:p w:rsidR="009B6B6B" w:rsidRPr="00C27837" w:rsidRDefault="00A813FB" w:rsidP="00C2783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B6B6B" w:rsidRPr="00C27837">
        <w:rPr>
          <w:rFonts w:ascii="Times New Roman" w:hAnsi="Times New Roman" w:cs="Times New Roman"/>
          <w:sz w:val="24"/>
          <w:szCs w:val="24"/>
          <w:lang w:val="kk-KZ"/>
        </w:rPr>
        <w:t>Награды и присужденные премии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B6B6B" w:rsidRPr="00C27837">
        <w:rPr>
          <w:rFonts w:ascii="Times New Roman" w:hAnsi="Times New Roman" w:cs="Times New Roman"/>
          <w:sz w:val="24"/>
          <w:szCs w:val="24"/>
          <w:lang w:val="kk-KZ"/>
        </w:rPr>
        <w:tab/>
        <w:t>Почетная грамота «Лучший заведующий кафедрой»</w:t>
      </w:r>
      <w:r w:rsidR="002529E3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(2009г.)</w:t>
      </w:r>
    </w:p>
    <w:p w:rsidR="00D6496E" w:rsidRPr="00C27837" w:rsidRDefault="00D6496E" w:rsidP="00C2783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Предметы и курсы, читаемые в текушем учебном году (по семестрам), количество часов в неделю, семинарских и лабораторных занятий.</w:t>
      </w:r>
    </w:p>
    <w:p w:rsidR="007D6CEC" w:rsidRPr="00C27837" w:rsidRDefault="007D6CEC" w:rsidP="009B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3652"/>
        <w:gridCol w:w="1701"/>
        <w:gridCol w:w="1701"/>
        <w:gridCol w:w="2126"/>
      </w:tblGrid>
      <w:tr w:rsidR="00F953EA" w:rsidRPr="00C27837" w:rsidTr="00C27837">
        <w:tc>
          <w:tcPr>
            <w:tcW w:w="3652" w:type="dxa"/>
            <w:vMerge w:val="restart"/>
          </w:tcPr>
          <w:p w:rsidR="00F953EA" w:rsidRPr="00C27837" w:rsidRDefault="001B4F91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5528" w:type="dxa"/>
            <w:gridSpan w:val="3"/>
          </w:tcPr>
          <w:p w:rsidR="00F953EA" w:rsidRPr="00C27837" w:rsidRDefault="00F953EA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часов</w:t>
            </w:r>
          </w:p>
        </w:tc>
      </w:tr>
      <w:tr w:rsidR="003D279F" w:rsidRPr="00C27837" w:rsidTr="00C27837">
        <w:tc>
          <w:tcPr>
            <w:tcW w:w="3652" w:type="dxa"/>
            <w:vMerge/>
          </w:tcPr>
          <w:p w:rsidR="003D279F" w:rsidRPr="00C27837" w:rsidRDefault="003D279F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D279F" w:rsidRPr="00C27837" w:rsidRDefault="003D279F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3D279F" w:rsidRPr="00C27837" w:rsidRDefault="00646A3E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26" w:type="dxa"/>
          </w:tcPr>
          <w:p w:rsidR="003D279F" w:rsidRPr="00C27837" w:rsidRDefault="003D279F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</w:tr>
      <w:tr w:rsidR="00ED5561" w:rsidRPr="00C27837" w:rsidTr="00C27837">
        <w:tc>
          <w:tcPr>
            <w:tcW w:w="9180" w:type="dxa"/>
            <w:gridSpan w:val="4"/>
          </w:tcPr>
          <w:p w:rsidR="00ED5561" w:rsidRPr="00C27837" w:rsidRDefault="00ED5561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семестр 2018-2019 учебный год</w:t>
            </w:r>
          </w:p>
        </w:tc>
      </w:tr>
      <w:tr w:rsidR="00996ED5" w:rsidRPr="00C27837" w:rsidTr="00C27837">
        <w:tc>
          <w:tcPr>
            <w:tcW w:w="3652" w:type="dxa"/>
          </w:tcPr>
          <w:p w:rsidR="00996ED5" w:rsidRPr="00C27837" w:rsidRDefault="00FC6D69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Процесстер мен аппараттар</w:t>
            </w:r>
          </w:p>
        </w:tc>
        <w:tc>
          <w:tcPr>
            <w:tcW w:w="1701" w:type="dxa"/>
          </w:tcPr>
          <w:p w:rsidR="00996ED5" w:rsidRPr="00C27837" w:rsidRDefault="00646A3E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996ED5" w:rsidRPr="00C27837" w:rsidRDefault="00646A3E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</w:tcPr>
          <w:p w:rsidR="00996ED5" w:rsidRPr="00C27837" w:rsidRDefault="00996ED5" w:rsidP="00FC6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6CEC" w:rsidRPr="00C27837" w:rsidRDefault="007D6CEC" w:rsidP="00C27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76AC" w:rsidRPr="00C27837" w:rsidRDefault="00A7573E" w:rsidP="00C27837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Другие обязанности, выпоняемые в течение учебного года, количество часов в неделю. Отметьте, оплачиваются ли они дополнительно</w:t>
      </w:r>
      <w:r w:rsidR="00EE76AC"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Ответственный профессор по специальностям </w:t>
      </w:r>
      <w:r w:rsidR="00EE76AC" w:rsidRPr="00C27837">
        <w:rPr>
          <w:rFonts w:ascii="Times New Roman" w:hAnsi="Times New Roman" w:cs="Times New Roman"/>
          <w:sz w:val="24"/>
          <w:szCs w:val="24"/>
          <w:lang w:val="kk-KZ"/>
        </w:rPr>
        <w:t>6М073200 «Стандартизация и сертификация»</w:t>
      </w:r>
    </w:p>
    <w:p w:rsidR="00A7573E" w:rsidRPr="00C27837" w:rsidRDefault="00A7573E" w:rsidP="00C27837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7837">
        <w:rPr>
          <w:rFonts w:ascii="Times New Roman" w:hAnsi="Times New Roman" w:cs="Times New Roman"/>
          <w:sz w:val="24"/>
          <w:szCs w:val="24"/>
          <w:lang w:val="kk-KZ"/>
        </w:rPr>
        <w:t>Повышение квалификации:</w:t>
      </w:r>
      <w:r w:rsidRPr="00C2783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>SpringerLink User Training. (ПГУ им. С. Торайгырова). – 15 мая 2015 г.</w:t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Семинар по ресурсами Thomson Reuters для научных исследований. - 26 мая 2015 г. (ПГУ им. С. Торайгырова).</w:t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Development of Research Projects. Семинар (Nazarbayev University) - 7-8 октября 2016 г.</w:t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How to Publish Academic Journal Articles in the Social Sciences and Humanities. Семинар (Nazarbayev University) - 7-8 октября 2016 г.</w:t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По программме «Болашак» (Германия) 2016 год. Управление в сфере образования.</w:t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Modern TRIZ grounds according to intensive professional program (Берлин, Германия) 2016 г.</w:t>
      </w:r>
    </w:p>
    <w:p w:rsidR="000925E5" w:rsidRPr="000A749F" w:rsidRDefault="000925E5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International Management. - Interkulturelle Kompetenz für Wirtschaft &amp; Wissenschaft. (Берлин, Германия) 2016 г.</w:t>
      </w:r>
    </w:p>
    <w:p w:rsidR="000925E5" w:rsidRPr="000A749F" w:rsidRDefault="000A1B03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925E5" w:rsidRPr="000A749F">
        <w:rPr>
          <w:rFonts w:ascii="Times New Roman" w:hAnsi="Times New Roman" w:cs="Times New Roman"/>
          <w:sz w:val="24"/>
          <w:szCs w:val="24"/>
          <w:lang w:val="kk-KZ"/>
        </w:rPr>
        <w:t>The Concept of a Sustainable Development in The Educational Programs Created for The Architectural, Civil Engineering and Design Schools</w:t>
      </w:r>
      <w:r w:rsidR="00FB35DC" w:rsidRPr="000A749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925E5"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2017 г. (ПГУ им. С. Торайгырова).</w:t>
      </w:r>
    </w:p>
    <w:p w:rsidR="002D447A" w:rsidRPr="000A749F" w:rsidRDefault="000A1B03" w:rsidP="000A749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25E5" w:rsidRPr="000A749F">
        <w:rPr>
          <w:rFonts w:ascii="Times New Roman" w:hAnsi="Times New Roman" w:cs="Times New Roman"/>
          <w:sz w:val="24"/>
          <w:szCs w:val="24"/>
          <w:lang w:val="kk-KZ"/>
        </w:rPr>
        <w:t>Contemporary tendencies of the urban environment preservation and modernization using architectural design</w:t>
      </w:r>
      <w:r w:rsidR="00FB35DC" w:rsidRPr="000A749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925E5" w:rsidRPr="000A749F">
        <w:rPr>
          <w:rFonts w:ascii="Times New Roman" w:hAnsi="Times New Roman" w:cs="Times New Roman"/>
          <w:sz w:val="24"/>
          <w:szCs w:val="24"/>
          <w:lang w:val="kk-KZ"/>
        </w:rPr>
        <w:t xml:space="preserve"> 2018 г. (ПГУ им. С. Торайгырова).</w:t>
      </w:r>
    </w:p>
    <w:p w:rsidR="004F4E7C" w:rsidRPr="00C27837" w:rsidRDefault="004F4E7C" w:rsidP="00C27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4F79" w:rsidRPr="00C27837" w:rsidRDefault="00774F79" w:rsidP="00C27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78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C2783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F79" w:rsidRPr="006A68A7" w:rsidRDefault="00774F79" w:rsidP="0077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F79" w:rsidRPr="006A68A7" w:rsidSect="00C278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64C"/>
    <w:multiLevelType w:val="hybridMultilevel"/>
    <w:tmpl w:val="3018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E6F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D5CE5"/>
    <w:multiLevelType w:val="hybridMultilevel"/>
    <w:tmpl w:val="046E5822"/>
    <w:lvl w:ilvl="0" w:tplc="E36E6F9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B2398"/>
    <w:multiLevelType w:val="hybridMultilevel"/>
    <w:tmpl w:val="18DAC256"/>
    <w:lvl w:ilvl="0" w:tplc="DF0C7196">
      <w:numFmt w:val="bullet"/>
      <w:lvlText w:val="-"/>
      <w:lvlJc w:val="left"/>
      <w:pPr>
        <w:ind w:left="1533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6F16FF"/>
    <w:multiLevelType w:val="hybridMultilevel"/>
    <w:tmpl w:val="99087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9FE3C2C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C56EB"/>
    <w:multiLevelType w:val="hybridMultilevel"/>
    <w:tmpl w:val="59489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44C4C2">
      <w:numFmt w:val="bullet"/>
      <w:lvlText w:val="-"/>
      <w:lvlJc w:val="left"/>
      <w:pPr>
        <w:ind w:left="3259" w:hanging="14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87495D"/>
    <w:multiLevelType w:val="hybridMultilevel"/>
    <w:tmpl w:val="1D300326"/>
    <w:lvl w:ilvl="0" w:tplc="98B046B6">
      <w:start w:val="3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C025B"/>
    <w:multiLevelType w:val="hybridMultilevel"/>
    <w:tmpl w:val="80C8F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68E3CB2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7C"/>
    <w:rsid w:val="00004FF6"/>
    <w:rsid w:val="0007752C"/>
    <w:rsid w:val="00080C7F"/>
    <w:rsid w:val="000925E5"/>
    <w:rsid w:val="000A1B03"/>
    <w:rsid w:val="000A749F"/>
    <w:rsid w:val="00182635"/>
    <w:rsid w:val="001B4F91"/>
    <w:rsid w:val="001F56BF"/>
    <w:rsid w:val="00206EA8"/>
    <w:rsid w:val="00230959"/>
    <w:rsid w:val="002529E3"/>
    <w:rsid w:val="00291E15"/>
    <w:rsid w:val="002B7F30"/>
    <w:rsid w:val="002D447A"/>
    <w:rsid w:val="002F440D"/>
    <w:rsid w:val="00315511"/>
    <w:rsid w:val="003236E4"/>
    <w:rsid w:val="00324886"/>
    <w:rsid w:val="00355B81"/>
    <w:rsid w:val="00356C04"/>
    <w:rsid w:val="00383E46"/>
    <w:rsid w:val="00395F0E"/>
    <w:rsid w:val="003D14D5"/>
    <w:rsid w:val="003D279F"/>
    <w:rsid w:val="00435396"/>
    <w:rsid w:val="004F4E7C"/>
    <w:rsid w:val="005515AC"/>
    <w:rsid w:val="00553018"/>
    <w:rsid w:val="00573246"/>
    <w:rsid w:val="005D1790"/>
    <w:rsid w:val="005D2FE0"/>
    <w:rsid w:val="005E5451"/>
    <w:rsid w:val="005F306B"/>
    <w:rsid w:val="00606D65"/>
    <w:rsid w:val="006247EC"/>
    <w:rsid w:val="00643D99"/>
    <w:rsid w:val="00646A3E"/>
    <w:rsid w:val="0065579F"/>
    <w:rsid w:val="0065627C"/>
    <w:rsid w:val="006A68A7"/>
    <w:rsid w:val="006C3396"/>
    <w:rsid w:val="006D44A2"/>
    <w:rsid w:val="006E1873"/>
    <w:rsid w:val="006F6336"/>
    <w:rsid w:val="007205A1"/>
    <w:rsid w:val="00774F79"/>
    <w:rsid w:val="007A365E"/>
    <w:rsid w:val="007B345D"/>
    <w:rsid w:val="007B5E93"/>
    <w:rsid w:val="007C40D2"/>
    <w:rsid w:val="007C556D"/>
    <w:rsid w:val="007D6CEC"/>
    <w:rsid w:val="0081037F"/>
    <w:rsid w:val="00840F6E"/>
    <w:rsid w:val="008601D4"/>
    <w:rsid w:val="00872110"/>
    <w:rsid w:val="008A326A"/>
    <w:rsid w:val="008C6907"/>
    <w:rsid w:val="00911CFE"/>
    <w:rsid w:val="00912DFD"/>
    <w:rsid w:val="00932680"/>
    <w:rsid w:val="00964C27"/>
    <w:rsid w:val="00965486"/>
    <w:rsid w:val="00996ED5"/>
    <w:rsid w:val="009B6B6B"/>
    <w:rsid w:val="009C79DE"/>
    <w:rsid w:val="009E3E49"/>
    <w:rsid w:val="009E6CFE"/>
    <w:rsid w:val="00A3648C"/>
    <w:rsid w:val="00A7573E"/>
    <w:rsid w:val="00A775AB"/>
    <w:rsid w:val="00A813FB"/>
    <w:rsid w:val="00AE6849"/>
    <w:rsid w:val="00AF4070"/>
    <w:rsid w:val="00B31AF5"/>
    <w:rsid w:val="00B37EBC"/>
    <w:rsid w:val="00BA1EB5"/>
    <w:rsid w:val="00BF22BC"/>
    <w:rsid w:val="00C143BD"/>
    <w:rsid w:val="00C27837"/>
    <w:rsid w:val="00C410D1"/>
    <w:rsid w:val="00C5327C"/>
    <w:rsid w:val="00C53D62"/>
    <w:rsid w:val="00C75F2D"/>
    <w:rsid w:val="00CD0C80"/>
    <w:rsid w:val="00D176EC"/>
    <w:rsid w:val="00D6496E"/>
    <w:rsid w:val="00D851AA"/>
    <w:rsid w:val="00DA3A93"/>
    <w:rsid w:val="00DA6123"/>
    <w:rsid w:val="00DB2548"/>
    <w:rsid w:val="00DE6A89"/>
    <w:rsid w:val="00DE6CA8"/>
    <w:rsid w:val="00DF47EB"/>
    <w:rsid w:val="00E20169"/>
    <w:rsid w:val="00E6657A"/>
    <w:rsid w:val="00E9446C"/>
    <w:rsid w:val="00EC104F"/>
    <w:rsid w:val="00EC6D78"/>
    <w:rsid w:val="00ED5561"/>
    <w:rsid w:val="00EE278B"/>
    <w:rsid w:val="00EE76AC"/>
    <w:rsid w:val="00F45840"/>
    <w:rsid w:val="00F54AC9"/>
    <w:rsid w:val="00F55F3E"/>
    <w:rsid w:val="00F74928"/>
    <w:rsid w:val="00F953EA"/>
    <w:rsid w:val="00F97E20"/>
    <w:rsid w:val="00FB35DC"/>
    <w:rsid w:val="00FC6D69"/>
    <w:rsid w:val="00FF0801"/>
    <w:rsid w:val="00F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D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84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1E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FF53-6A4F-4C10-AF49-6321A120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temerbaeva.z</dc:creator>
  <cp:lastModifiedBy>kudryshova.b</cp:lastModifiedBy>
  <cp:revision>67</cp:revision>
  <dcterms:created xsi:type="dcterms:W3CDTF">2019-03-18T15:40:00Z</dcterms:created>
  <dcterms:modified xsi:type="dcterms:W3CDTF">2019-03-19T09:43:00Z</dcterms:modified>
</cp:coreProperties>
</file>